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18D" w:rsidRPr="005D2780" w:rsidRDefault="0062318D" w:rsidP="0062318D">
      <w:pPr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  <w:r w:rsidRPr="005D2780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НП «Экология»</w:t>
      </w:r>
    </w:p>
    <w:p w:rsidR="0062318D" w:rsidRDefault="0062318D" w:rsidP="0062318D">
      <w:pPr>
        <w:spacing w:after="132" w:line="276" w:lineRule="auto"/>
        <w:jc w:val="both"/>
        <w:rPr>
          <w:rFonts w:ascii="Times New Roman" w:hAnsi="Times New Roman" w:cs="Times New Roman"/>
          <w:u w:val="single"/>
        </w:rPr>
      </w:pPr>
    </w:p>
    <w:p w:rsidR="0062318D" w:rsidRPr="0062318D" w:rsidRDefault="0062318D" w:rsidP="0062318D">
      <w:pPr>
        <w:spacing w:after="132" w:line="276" w:lineRule="auto"/>
        <w:jc w:val="both"/>
        <w:rPr>
          <w:rFonts w:ascii="Times New Roman" w:hAnsi="Times New Roman" w:cs="Times New Roman"/>
          <w:i/>
          <w:u w:val="single"/>
        </w:rPr>
      </w:pPr>
      <w:r w:rsidRPr="0062318D">
        <w:rPr>
          <w:rFonts w:ascii="Times New Roman" w:hAnsi="Times New Roman" w:cs="Times New Roman"/>
          <w:i/>
          <w:u w:val="single"/>
        </w:rPr>
        <w:t>В 2024 году:</w:t>
      </w:r>
    </w:p>
    <w:p w:rsidR="0062318D" w:rsidRPr="005D2780" w:rsidRDefault="0062318D" w:rsidP="0062318D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рекультивировали 29 полигонов и ликвидировали пять наиболее опасных объектов накопленного вреда. Рекультивация 34 свалок и трех наиболее опасных объектов сейчас на завершающем этапе;</w:t>
      </w:r>
    </w:p>
    <w:p w:rsidR="0062318D" w:rsidRPr="005D2780" w:rsidRDefault="0062318D" w:rsidP="0062318D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за год на 1,9% выросло количество сортируемых твердых коммунальных отходов. Так, 54,8% всех ТКО уже проходят сортировку, а 13,7% от общего количества образуемых отходов направляются на утилизацию;</w:t>
      </w:r>
    </w:p>
    <w:p w:rsidR="0062318D" w:rsidRPr="005D2780" w:rsidRDefault="0062318D" w:rsidP="0062318D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 xml:space="preserve">расчистили 178 км русел рек и более 2 тыс. га водохранилищ, что позволило улучшить условия проживания более 800 тыс. человек. В экологических мероприятиях по расчистке берегов водных объектов в 2024 году приняли участие более 1,5 млн человек; </w:t>
      </w:r>
    </w:p>
    <w:p w:rsidR="0062318D" w:rsidRPr="005D2780" w:rsidRDefault="0062318D" w:rsidP="0062318D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площадь лесовосстановления по всей стране составила 1,4 млн га</w:t>
      </w:r>
      <w:r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;</w:t>
      </w:r>
      <w:bookmarkStart w:id="0" w:name="_GoBack"/>
      <w:bookmarkEnd w:id="0"/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 xml:space="preserve"> в мероприятиях по охране, защите и воспроизводству лесов приняли участие более миллиона человек; </w:t>
      </w:r>
    </w:p>
    <w:p w:rsidR="0062318D" w:rsidRPr="005D2780" w:rsidRDefault="0062318D" w:rsidP="0062318D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 xml:space="preserve">было создано пять особо охраняемых природных территорий, </w:t>
      </w:r>
      <w:proofErr w:type="spellStart"/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нацпарки</w:t>
      </w:r>
      <w:proofErr w:type="spellEnd"/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 xml:space="preserve"> и заповедники посетили более 16 млн человек;</w:t>
      </w:r>
    </w:p>
    <w:p w:rsidR="0062318D" w:rsidRPr="005D2780" w:rsidRDefault="0062318D" w:rsidP="0062318D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 xml:space="preserve">в городах-участниках </w:t>
      </w:r>
      <w:proofErr w:type="spellStart"/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федпроекта</w:t>
      </w:r>
      <w:proofErr w:type="spellEnd"/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 xml:space="preserve"> «Чистый воздух» нацпроекта «Экология» количество выбросов опасных загрязняющих веществ снизилось на 15,2% по сравнению с уровнем 2017 года (+1,9% к результатам 2023 года).</w:t>
      </w:r>
    </w:p>
    <w:p w:rsidR="0062318D" w:rsidRDefault="0062318D" w:rsidP="0062318D">
      <w:pPr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EE34DE" w:rsidRDefault="00EE34DE"/>
    <w:sectPr w:rsidR="00EE3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05DB7"/>
    <w:multiLevelType w:val="hybridMultilevel"/>
    <w:tmpl w:val="E36E7C06"/>
    <w:lvl w:ilvl="0" w:tplc="B9C8C802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18D"/>
    <w:rsid w:val="0062318D"/>
    <w:rsid w:val="00EE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239B3"/>
  <w15:chartTrackingRefBased/>
  <w15:docId w15:val="{70623911-D830-4E9D-9CB9-4AE47BC70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318D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2318D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62318D"/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963</Characters>
  <Application>Microsoft Office Word</Application>
  <DocSecurity>0</DocSecurity>
  <Lines>8</Lines>
  <Paragraphs>2</Paragraphs>
  <ScaleCrop>false</ScaleCrop>
  <Company>Company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Калинкина Ксения Сергеевна</dc:creator>
  <cp:keywords/>
  <dc:description/>
  <cp:lastModifiedBy>Калинкина Ксения Сергеевна</cp:lastModifiedBy>
  <cp:revision>1</cp:revision>
  <dcterms:created xsi:type="dcterms:W3CDTF">2024-12-23T10:10:00Z</dcterms:created>
  <dcterms:modified xsi:type="dcterms:W3CDTF">2024-12-23T10:11:00Z</dcterms:modified>
</cp:coreProperties>
</file>