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222" w:rsidRPr="00C409A7" w:rsidRDefault="00325222" w:rsidP="00325222">
      <w:pPr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409A7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НП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</w:t>
      </w:r>
      <w:r w:rsidRPr="00C409A7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Здраво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о</w:t>
      </w:r>
      <w:r w:rsidRPr="00C409A7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хранение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»</w:t>
      </w:r>
    </w:p>
    <w:p w:rsidR="00325222" w:rsidRPr="00325222" w:rsidRDefault="00325222" w:rsidP="00325222">
      <w:pPr>
        <w:jc w:val="both"/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</w:pPr>
    </w:p>
    <w:p w:rsidR="00325222" w:rsidRPr="00325222" w:rsidRDefault="00325222" w:rsidP="00325222">
      <w:pPr>
        <w:jc w:val="both"/>
        <w:rPr>
          <w:rFonts w:ascii="Times New Roman" w:eastAsia="Times New Roman" w:hAnsi="Times New Roman" w:cs="Times New Roman"/>
          <w:i/>
          <w:color w:val="181717"/>
          <w:kern w:val="0"/>
          <w:lang w:eastAsia="ru-RU"/>
          <w14:ligatures w14:val="none"/>
        </w:rPr>
      </w:pPr>
      <w:r w:rsidRPr="00325222">
        <w:rPr>
          <w:rFonts w:ascii="Times New Roman" w:eastAsia="Times New Roman" w:hAnsi="Times New Roman" w:cs="Times New Roman"/>
          <w:i/>
          <w:color w:val="181717"/>
          <w:kern w:val="0"/>
          <w:lang w:eastAsia="ru-RU"/>
          <w14:ligatures w14:val="none"/>
        </w:rPr>
        <w:t>На конец 2024 года</w:t>
      </w:r>
    </w:p>
    <w:p w:rsidR="00325222" w:rsidRPr="00C409A7" w:rsidRDefault="00325222" w:rsidP="00325222">
      <w:pPr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325222" w:rsidRPr="00C409A7" w:rsidRDefault="00325222" w:rsidP="00325222">
      <w:pPr>
        <w:jc w:val="both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  <w:r w:rsidRPr="00C409A7">
        <w:rPr>
          <w:rFonts w:ascii="Times New Roman" w:eastAsia="Times New Roman" w:hAnsi="Times New Roman" w:cs="Times New Roman"/>
          <w:color w:val="181717"/>
          <w:kern w:val="0"/>
          <w:u w:val="single"/>
          <w:lang w:eastAsia="ru-RU"/>
          <w14:ligatures w14:val="none"/>
        </w:rPr>
        <w:t>Модернизация первичного звена здравоохранения</w:t>
      </w:r>
    </w:p>
    <w:p w:rsidR="00325222" w:rsidRPr="00E521F5" w:rsidRDefault="00325222" w:rsidP="00325222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81717"/>
          <w:kern w:val="0"/>
          <w:lang w:eastAsia="ru-RU"/>
          <w14:ligatures w14:val="none"/>
        </w:rPr>
        <w:t>З</w:t>
      </w:r>
      <w:r w:rsidRPr="00E521F5">
        <w:rPr>
          <w:rFonts w:ascii="Times New Roman" w:eastAsia="Times New Roman" w:hAnsi="Times New Roman" w:cs="Times New Roman"/>
          <w:color w:val="181717"/>
          <w:kern w:val="0"/>
          <w:lang w:eastAsia="ru-RU"/>
          <w14:ligatures w14:val="none"/>
        </w:rPr>
        <w:t>а последние три года открыто более 4,3 тыс. объектов, капитально отремонтировано более 5,4 тыс.;</w:t>
      </w:r>
    </w:p>
    <w:p w:rsidR="00325222" w:rsidRPr="00325222" w:rsidRDefault="00325222" w:rsidP="00325222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181717"/>
          <w:kern w:val="0"/>
          <w:lang w:eastAsia="ru-RU"/>
          <w14:ligatures w14:val="none"/>
        </w:rPr>
        <w:t>с начала реализации нацпроекта приобретено свыше 17 тыс. единиц санитарного автомобильного транспорта</w:t>
      </w:r>
      <w:r>
        <w:rPr>
          <w:rFonts w:ascii="Times New Roman" w:eastAsia="Times New Roman" w:hAnsi="Times New Roman" w:cs="Times New Roman"/>
          <w:color w:val="181717"/>
          <w:kern w:val="0"/>
          <w:lang w:eastAsia="ru-RU"/>
          <w14:ligatures w14:val="none"/>
        </w:rPr>
        <w:t>.</w:t>
      </w:r>
    </w:p>
    <w:p w:rsidR="00325222" w:rsidRPr="00E521F5" w:rsidRDefault="00325222" w:rsidP="00325222">
      <w:pPr>
        <w:pStyle w:val="a3"/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325222" w:rsidRPr="00C409A7" w:rsidRDefault="00325222" w:rsidP="00325222">
      <w:pPr>
        <w:jc w:val="both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  <w:r w:rsidRPr="00C409A7">
        <w:rPr>
          <w:rFonts w:ascii="Times New Roman" w:eastAsia="Times New Roman" w:hAnsi="Times New Roman" w:cs="Times New Roman"/>
          <w:color w:val="181717"/>
          <w:kern w:val="0"/>
          <w:u w:val="single"/>
          <w:lang w:eastAsia="ru-RU"/>
          <w14:ligatures w14:val="none"/>
        </w:rPr>
        <w:t>Борьба с сердечно-сосудистыми заболеваниями</w:t>
      </w:r>
    </w:p>
    <w:p w:rsidR="00325222" w:rsidRPr="00E521F5" w:rsidRDefault="00325222" w:rsidP="00325222">
      <w:pPr>
        <w:pStyle w:val="a3"/>
        <w:numPr>
          <w:ilvl w:val="0"/>
          <w:numId w:val="2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81717"/>
          <w:kern w:val="0"/>
          <w:lang w:eastAsia="ru-RU"/>
          <w14:ligatures w14:val="none"/>
        </w:rPr>
        <w:t>С</w:t>
      </w:r>
      <w:r w:rsidRPr="00E521F5">
        <w:rPr>
          <w:rFonts w:ascii="Times New Roman" w:eastAsia="Times New Roman" w:hAnsi="Times New Roman" w:cs="Times New Roman"/>
          <w:color w:val="181717"/>
          <w:kern w:val="0"/>
          <w:lang w:eastAsia="ru-RU"/>
          <w14:ligatures w14:val="none"/>
        </w:rPr>
        <w:t xml:space="preserve"> 2019 года 643 региональных сосудистых центра и первичных сосудистых отделений завершили оснащение медицинским оборудованием;</w:t>
      </w:r>
    </w:p>
    <w:p w:rsidR="00325222" w:rsidRPr="00E521F5" w:rsidRDefault="00325222" w:rsidP="00325222">
      <w:pPr>
        <w:pStyle w:val="a3"/>
        <w:numPr>
          <w:ilvl w:val="0"/>
          <w:numId w:val="2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181717"/>
          <w:kern w:val="0"/>
          <w:lang w:eastAsia="ru-RU"/>
          <w14:ligatures w14:val="none"/>
        </w:rPr>
        <w:t>за время реализации нацпроекта «Здравоохранение» в области борьбы с заболеваниями сердца и сосудов поставлено свыше 28,6 тыс. единиц оборудования;</w:t>
      </w:r>
    </w:p>
    <w:p w:rsidR="00325222" w:rsidRPr="00325222" w:rsidRDefault="00325222" w:rsidP="00325222">
      <w:pPr>
        <w:pStyle w:val="a3"/>
        <w:numPr>
          <w:ilvl w:val="0"/>
          <w:numId w:val="2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181717"/>
          <w:kern w:val="0"/>
          <w:lang w:eastAsia="ru-RU"/>
          <w14:ligatures w14:val="none"/>
        </w:rPr>
        <w:t>более 2,4 млн пациентов охвачены бесплатным лекарственным обеспечением.</w:t>
      </w:r>
    </w:p>
    <w:p w:rsidR="00325222" w:rsidRPr="00E521F5" w:rsidRDefault="00325222" w:rsidP="00325222">
      <w:pPr>
        <w:pStyle w:val="a3"/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325222" w:rsidRPr="00C409A7" w:rsidRDefault="00325222" w:rsidP="00325222">
      <w:pPr>
        <w:jc w:val="both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  <w:r w:rsidRPr="00C409A7">
        <w:rPr>
          <w:rFonts w:ascii="Times New Roman" w:eastAsia="Times New Roman" w:hAnsi="Times New Roman" w:cs="Times New Roman"/>
          <w:color w:val="181717"/>
          <w:kern w:val="0"/>
          <w:u w:val="single"/>
          <w:lang w:eastAsia="ru-RU"/>
          <w14:ligatures w14:val="none"/>
        </w:rPr>
        <w:t>Борьба с онкологическими заболеваниями</w:t>
      </w:r>
    </w:p>
    <w:p w:rsidR="00325222" w:rsidRPr="00E521F5" w:rsidRDefault="00325222" w:rsidP="00325222">
      <w:pPr>
        <w:pStyle w:val="a3"/>
        <w:numPr>
          <w:ilvl w:val="0"/>
          <w:numId w:val="3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81717"/>
          <w:kern w:val="0"/>
          <w:lang w:eastAsia="ru-RU"/>
          <w14:ligatures w14:val="none"/>
        </w:rPr>
        <w:t>С</w:t>
      </w:r>
      <w:r w:rsidRPr="00E521F5">
        <w:rPr>
          <w:rFonts w:ascii="Times New Roman" w:eastAsia="Times New Roman" w:hAnsi="Times New Roman" w:cs="Times New Roman"/>
          <w:color w:val="181717"/>
          <w:kern w:val="0"/>
          <w:lang w:eastAsia="ru-RU"/>
          <w14:ligatures w14:val="none"/>
        </w:rPr>
        <w:t xml:space="preserve"> начала реализации нацпроекта «Здравоохранение» уже открыто 556 центров амбулаторной онкологической помощи;</w:t>
      </w:r>
    </w:p>
    <w:p w:rsidR="00325222" w:rsidRPr="00325222" w:rsidRDefault="00325222" w:rsidP="00325222">
      <w:pPr>
        <w:pStyle w:val="a3"/>
        <w:numPr>
          <w:ilvl w:val="0"/>
          <w:numId w:val="3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181717"/>
          <w:kern w:val="0"/>
          <w:lang w:eastAsia="ru-RU"/>
          <w14:ligatures w14:val="none"/>
        </w:rPr>
        <w:t>с 2019 года поставлено свыше 13,6 тыс. оборудования в 221 региональную медицинскую организацию, где оказывается помощь больным с онкозаболеваниями.</w:t>
      </w:r>
    </w:p>
    <w:p w:rsidR="00325222" w:rsidRPr="00E521F5" w:rsidRDefault="00325222" w:rsidP="00325222">
      <w:pPr>
        <w:pStyle w:val="a3"/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325222" w:rsidRPr="00C409A7" w:rsidRDefault="00325222" w:rsidP="00325222">
      <w:pPr>
        <w:jc w:val="both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  <w:r w:rsidRPr="00C409A7">
        <w:rPr>
          <w:rFonts w:ascii="Times New Roman" w:eastAsia="Times New Roman" w:hAnsi="Times New Roman" w:cs="Times New Roman"/>
          <w:color w:val="181717"/>
          <w:kern w:val="0"/>
          <w:u w:val="single"/>
          <w:lang w:eastAsia="ru-RU"/>
          <w14:ligatures w14:val="none"/>
        </w:rPr>
        <w:t>Развитие детского здравоохранения</w:t>
      </w:r>
    </w:p>
    <w:p w:rsidR="00325222" w:rsidRPr="00E521F5" w:rsidRDefault="00325222" w:rsidP="00325222">
      <w:pPr>
        <w:pStyle w:val="a3"/>
        <w:numPr>
          <w:ilvl w:val="0"/>
          <w:numId w:val="4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81717"/>
          <w:kern w:val="0"/>
          <w:lang w:eastAsia="ru-RU"/>
          <w14:ligatures w14:val="none"/>
        </w:rPr>
        <w:t>С</w:t>
      </w:r>
      <w:r w:rsidRPr="00E521F5">
        <w:rPr>
          <w:rFonts w:ascii="Times New Roman" w:eastAsia="Times New Roman" w:hAnsi="Times New Roman" w:cs="Times New Roman"/>
          <w:color w:val="181717"/>
          <w:kern w:val="0"/>
          <w:lang w:eastAsia="ru-RU"/>
          <w14:ligatures w14:val="none"/>
        </w:rPr>
        <w:t xml:space="preserve"> начала реализации нацпроекта 21 детская больница уже введена в эксплуатацию, до конца 2024 года их количество должно составить 25; </w:t>
      </w:r>
    </w:p>
    <w:p w:rsidR="00325222" w:rsidRPr="00325222" w:rsidRDefault="00325222" w:rsidP="00325222">
      <w:pPr>
        <w:pStyle w:val="a3"/>
        <w:numPr>
          <w:ilvl w:val="0"/>
          <w:numId w:val="4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181717"/>
          <w:kern w:val="0"/>
          <w:lang w:eastAsia="ru-RU"/>
          <w14:ligatures w14:val="none"/>
        </w:rPr>
        <w:t>открыто и реконструировано 2,7 тыс. детских поликлиник и поликлинических отделений.</w:t>
      </w:r>
    </w:p>
    <w:p w:rsidR="00325222" w:rsidRPr="00E521F5" w:rsidRDefault="00325222" w:rsidP="00325222">
      <w:pPr>
        <w:pStyle w:val="a3"/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bookmarkStart w:id="0" w:name="_GoBack"/>
      <w:bookmarkEnd w:id="0"/>
    </w:p>
    <w:p w:rsidR="00325222" w:rsidRPr="00C409A7" w:rsidRDefault="00325222" w:rsidP="00325222">
      <w:pPr>
        <w:jc w:val="both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  <w:r w:rsidRPr="00C409A7">
        <w:rPr>
          <w:rFonts w:ascii="Times New Roman" w:eastAsia="Times New Roman" w:hAnsi="Times New Roman" w:cs="Times New Roman"/>
          <w:color w:val="181717"/>
          <w:kern w:val="0"/>
          <w:u w:val="single"/>
          <w:lang w:eastAsia="ru-RU"/>
          <w14:ligatures w14:val="none"/>
        </w:rPr>
        <w:t>Иные мероприятия</w:t>
      </w:r>
    </w:p>
    <w:p w:rsidR="00325222" w:rsidRPr="00E521F5" w:rsidRDefault="00325222" w:rsidP="00325222">
      <w:pPr>
        <w:pStyle w:val="a3"/>
        <w:numPr>
          <w:ilvl w:val="0"/>
          <w:numId w:val="5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81717"/>
          <w:kern w:val="0"/>
          <w:lang w:eastAsia="ru-RU"/>
          <w14:ligatures w14:val="none"/>
        </w:rPr>
        <w:t>П</w:t>
      </w:r>
      <w:r w:rsidRPr="00E521F5">
        <w:rPr>
          <w:rFonts w:ascii="Times New Roman" w:eastAsia="Times New Roman" w:hAnsi="Times New Roman" w:cs="Times New Roman"/>
          <w:color w:val="181717"/>
          <w:kern w:val="0"/>
          <w:lang w:eastAsia="ru-RU"/>
          <w14:ligatures w14:val="none"/>
        </w:rPr>
        <w:t>о данным Минздрава России, более 83 млн граждан прошли профилактические мероприятия за 11 месяцев 2024 года;</w:t>
      </w:r>
    </w:p>
    <w:p w:rsidR="00325222" w:rsidRPr="00E521F5" w:rsidRDefault="00325222" w:rsidP="00325222">
      <w:pPr>
        <w:pStyle w:val="a3"/>
        <w:numPr>
          <w:ilvl w:val="0"/>
          <w:numId w:val="5"/>
        </w:numPr>
        <w:ind w:left="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181717"/>
          <w:kern w:val="0"/>
          <w:lang w:eastAsia="ru-RU"/>
          <w14:ligatures w14:val="none"/>
        </w:rPr>
        <w:t>с начала реализации нацпроекта совершено более 70 тыс. вылетов санитарной авиации.</w:t>
      </w:r>
    </w:p>
    <w:p w:rsidR="00325222" w:rsidRPr="00C409A7" w:rsidRDefault="00325222" w:rsidP="00325222">
      <w:pPr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325222" w:rsidRDefault="00325222" w:rsidP="00325222">
      <w:pPr>
        <w:jc w:val="both"/>
        <w:rPr>
          <w:rFonts w:ascii="Times New Roman" w:eastAsia="Times New Roman" w:hAnsi="Times New Roman" w:cs="Times New Roman"/>
          <w:b/>
          <w:bCs/>
          <w:color w:val="181717"/>
          <w:kern w:val="0"/>
          <w:lang w:eastAsia="ru-RU"/>
          <w14:ligatures w14:val="none"/>
        </w:rPr>
      </w:pPr>
    </w:p>
    <w:p w:rsidR="00EE34DE" w:rsidRDefault="00EE34DE"/>
    <w:sectPr w:rsidR="00EE3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A58D6"/>
    <w:multiLevelType w:val="hybridMultilevel"/>
    <w:tmpl w:val="B80C4C24"/>
    <w:lvl w:ilvl="0" w:tplc="B9C8C802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DB459A1"/>
    <w:multiLevelType w:val="hybridMultilevel"/>
    <w:tmpl w:val="7006F138"/>
    <w:lvl w:ilvl="0" w:tplc="B9C8C802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DAD0114"/>
    <w:multiLevelType w:val="hybridMultilevel"/>
    <w:tmpl w:val="F2D20CF0"/>
    <w:lvl w:ilvl="0" w:tplc="B9C8C802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4DA61D6D"/>
    <w:multiLevelType w:val="hybridMultilevel"/>
    <w:tmpl w:val="36E696A0"/>
    <w:lvl w:ilvl="0" w:tplc="B9C8C802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62DD05D9"/>
    <w:multiLevelType w:val="hybridMultilevel"/>
    <w:tmpl w:val="0EF05690"/>
    <w:lvl w:ilvl="0" w:tplc="B9C8C802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222"/>
    <w:rsid w:val="00325222"/>
    <w:rsid w:val="00EE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75D80"/>
  <w15:chartTrackingRefBased/>
  <w15:docId w15:val="{B96A3FA1-BFCA-456E-A8A8-E601C6CD3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222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25222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325222"/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Калинкина Ксения Сергеевна</dc:creator>
  <cp:keywords/>
  <dc:description/>
  <cp:lastModifiedBy>Калинкина Ксения Сергеевна</cp:lastModifiedBy>
  <cp:revision>1</cp:revision>
  <dcterms:created xsi:type="dcterms:W3CDTF">2024-12-23T10:05:00Z</dcterms:created>
  <dcterms:modified xsi:type="dcterms:W3CDTF">2024-12-23T10:07:00Z</dcterms:modified>
</cp:coreProperties>
</file>